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236"/>
        <w:gridCol w:w="2279"/>
        <w:gridCol w:w="768"/>
        <w:gridCol w:w="1314"/>
        <w:gridCol w:w="7578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F415B">
              <w:rPr>
                <w:rFonts w:ascii="Arial Black" w:hAnsi="Arial Black"/>
                <w:b/>
                <w:bCs/>
                <w:sz w:val="28"/>
                <w:szCs w:val="28"/>
              </w:rPr>
              <w:t>MANIK THAEM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353F88">
              <w:rPr>
                <w:rFonts w:ascii="Arial Black" w:hAnsi="Arial Black"/>
                <w:sz w:val="28"/>
                <w:szCs w:val="28"/>
              </w:rPr>
              <w:t>TANDO ADMA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1F415B">
        <w:trPr>
          <w:trHeight w:val="530"/>
        </w:trPr>
        <w:tc>
          <w:tcPr>
            <w:tcW w:w="5283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892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1F415B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857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D950D6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353F88" w:rsidP="00353F88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E22BC4" w:rsidRDefault="00353F88" w:rsidP="00353F8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1F415B" w:rsidP="001F415B">
            <w:pPr>
              <w:tabs>
                <w:tab w:val="left" w:pos="1139"/>
              </w:tabs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A5" w:rsidRDefault="001F415B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65,26,06,667,636,618,581,558,546,545,540,538,517,513,</w:t>
            </w:r>
          </w:p>
          <w:p w:rsidR="001F415B" w:rsidRPr="00E22BC4" w:rsidRDefault="001F415B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508,500,493,317/A,285,241,237,226,197,173,89.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1F415B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A5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7045A5">
              <w:rPr>
                <w:rFonts w:ascii="Arial Black" w:hAnsi="Arial Black" w:cs="Andalus"/>
                <w:b/>
                <w:bCs/>
                <w:sz w:val="24"/>
                <w:szCs w:val="24"/>
              </w:rPr>
              <w:t>13</w:t>
            </w:r>
            <w:r w:rsidR="001F415B">
              <w:rPr>
                <w:rFonts w:ascii="Arial Black" w:hAnsi="Arial Black" w:cs="Andalus"/>
                <w:b/>
                <w:bCs/>
                <w:sz w:val="24"/>
                <w:szCs w:val="24"/>
              </w:rPr>
              <w:t>6,661,618,609,497,442,426,424,421,405,</w:t>
            </w:r>
          </w:p>
          <w:p w:rsidR="001F415B" w:rsidRDefault="001F415B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384,382,356,341,301,300,299,298,297,296,295,244,242,</w:t>
            </w:r>
          </w:p>
          <w:p w:rsidR="001F415B" w:rsidRDefault="001F415B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173,59</w:t>
            </w:r>
          </w:p>
          <w:p w:rsidR="00AE302A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Un Attested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: </w:t>
            </w:r>
            <w:r w:rsidR="001F415B">
              <w:rPr>
                <w:rFonts w:ascii="Arial Black" w:hAnsi="Arial Black" w:cs="Andalus"/>
                <w:b/>
                <w:bCs/>
                <w:sz w:val="24"/>
                <w:szCs w:val="24"/>
              </w:rPr>
              <w:t>654,653,630,629,617,606,595,516,453,432,</w:t>
            </w:r>
          </w:p>
          <w:p w:rsidR="001F415B" w:rsidRDefault="001F415B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430,411,409,388,362.</w:t>
            </w:r>
          </w:p>
          <w:p w:rsidR="007045A5" w:rsidRPr="0072333B" w:rsidRDefault="007045A5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Other Deh: </w:t>
            </w:r>
            <w:r w:rsidR="001F415B">
              <w:rPr>
                <w:rFonts w:ascii="Arial Black" w:hAnsi="Arial Black" w:cs="Andalus"/>
                <w:b/>
                <w:bCs/>
                <w:sz w:val="24"/>
                <w:szCs w:val="24"/>
              </w:rPr>
              <w:t>436,435.</w:t>
            </w:r>
          </w:p>
        </w:tc>
      </w:tr>
      <w:tr w:rsidR="00AE302A" w:rsidTr="001F415B">
        <w:trPr>
          <w:trHeight w:val="422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1F415B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67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FB" w:rsidRDefault="00352AFB" w:rsidP="001A2A60">
      <w:pPr>
        <w:spacing w:after="0" w:line="240" w:lineRule="auto"/>
      </w:pPr>
      <w:r>
        <w:separator/>
      </w:r>
    </w:p>
  </w:endnote>
  <w:endnote w:type="continuationSeparator" w:id="1">
    <w:p w:rsidR="00352AFB" w:rsidRDefault="00352AFB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FB" w:rsidRDefault="00352AFB" w:rsidP="001A2A60">
      <w:pPr>
        <w:spacing w:after="0" w:line="240" w:lineRule="auto"/>
      </w:pPr>
      <w:r>
        <w:separator/>
      </w:r>
    </w:p>
  </w:footnote>
  <w:footnote w:type="continuationSeparator" w:id="1">
    <w:p w:rsidR="00352AFB" w:rsidRDefault="00352AFB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60"/>
    <w:rsid w:val="001D16D6"/>
    <w:rsid w:val="001F415B"/>
    <w:rsid w:val="002036C9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9326D"/>
    <w:rsid w:val="005C3C9D"/>
    <w:rsid w:val="005D0C46"/>
    <w:rsid w:val="005E1095"/>
    <w:rsid w:val="006C1B98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20919"/>
    <w:rsid w:val="00837BAF"/>
    <w:rsid w:val="00846044"/>
    <w:rsid w:val="00847D31"/>
    <w:rsid w:val="00866B30"/>
    <w:rsid w:val="008A7CF5"/>
    <w:rsid w:val="008B13ED"/>
    <w:rsid w:val="00930DC5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96117"/>
    <w:rsid w:val="00AC0112"/>
    <w:rsid w:val="00AC065C"/>
    <w:rsid w:val="00AE302A"/>
    <w:rsid w:val="00AF6FFA"/>
    <w:rsid w:val="00B12D5C"/>
    <w:rsid w:val="00B250F5"/>
    <w:rsid w:val="00B50A6D"/>
    <w:rsid w:val="00B72839"/>
    <w:rsid w:val="00B90A53"/>
    <w:rsid w:val="00C07779"/>
    <w:rsid w:val="00C52451"/>
    <w:rsid w:val="00C63067"/>
    <w:rsid w:val="00C65542"/>
    <w:rsid w:val="00C674C3"/>
    <w:rsid w:val="00CB308C"/>
    <w:rsid w:val="00CC1187"/>
    <w:rsid w:val="00D2479F"/>
    <w:rsid w:val="00D31695"/>
    <w:rsid w:val="00DB30E3"/>
    <w:rsid w:val="00DD06EC"/>
    <w:rsid w:val="00DE4735"/>
    <w:rsid w:val="00DE7018"/>
    <w:rsid w:val="00E1178D"/>
    <w:rsid w:val="00E15A63"/>
    <w:rsid w:val="00E22BC4"/>
    <w:rsid w:val="00E5096D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50</cp:revision>
  <cp:lastPrinted>2017-08-18T13:27:00Z</cp:lastPrinted>
  <dcterms:created xsi:type="dcterms:W3CDTF">2017-02-16T08:45:00Z</dcterms:created>
  <dcterms:modified xsi:type="dcterms:W3CDTF">2017-09-11T11:23:00Z</dcterms:modified>
</cp:coreProperties>
</file>