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854952">
      <w:pPr>
        <w:ind w:right="-360"/>
      </w:pPr>
      <w:r>
        <w:t>DEH</w:t>
      </w:r>
      <w:r w:rsidR="00854952">
        <w:tab/>
        <w:t>HUNDER WAH</w:t>
      </w:r>
      <w:r w:rsidR="009D2027">
        <w:tab/>
      </w:r>
      <w:r w:rsidR="00C808F5">
        <w:t>TALUKA GADAP</w:t>
      </w:r>
      <w:r w:rsidR="0051079C">
        <w:tab/>
      </w:r>
      <w:r w:rsidR="00C808F5"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140"/>
        <w:gridCol w:w="1710"/>
        <w:gridCol w:w="900"/>
        <w:gridCol w:w="6840"/>
      </w:tblGrid>
      <w:tr w:rsidR="004209DD" w:rsidTr="0058165E">
        <w:tc>
          <w:tcPr>
            <w:tcW w:w="4140" w:type="dxa"/>
          </w:tcPr>
          <w:p w:rsidR="004209DD" w:rsidRPr="003E2EA5" w:rsidRDefault="004209DD" w:rsidP="003E7EE9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3E7EE9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450" w:type="dxa"/>
            <w:gridSpan w:val="3"/>
          </w:tcPr>
          <w:p w:rsid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</w:t>
            </w:r>
          </w:p>
          <w:p w:rsidR="00FE160C" w:rsidRPr="00E357E2" w:rsidRDefault="00D83B5D" w:rsidP="00D83B5D">
            <w:pPr>
              <w:ind w:right="-18"/>
              <w:rPr>
                <w:b/>
                <w:bCs/>
              </w:rPr>
            </w:pPr>
            <w:r w:rsidRPr="00E357E2">
              <w:rPr>
                <w:b/>
                <w:bCs/>
              </w:rPr>
              <w:t xml:space="preserve">                                                                    </w:t>
            </w:r>
            <w:r w:rsidR="0014321F" w:rsidRPr="00E357E2">
              <w:rPr>
                <w:b/>
                <w:bCs/>
              </w:rPr>
              <w:t xml:space="preserve">                                           </w:t>
            </w:r>
            <w:r w:rsidRPr="00E357E2">
              <w:rPr>
                <w:b/>
                <w:bCs/>
              </w:rPr>
              <w:t xml:space="preserve">  </w:t>
            </w:r>
            <w:r w:rsidR="00B53B8A" w:rsidRPr="00E357E2">
              <w:rPr>
                <w:b/>
                <w:bCs/>
              </w:rPr>
              <w:t>(370)</w:t>
            </w:r>
            <w:r w:rsidRPr="00E357E2">
              <w:rPr>
                <w:b/>
                <w:bCs/>
              </w:rPr>
              <w:t xml:space="preserve">                                       </w:t>
            </w:r>
            <w:r w:rsidR="00792DFE" w:rsidRPr="00E357E2">
              <w:rPr>
                <w:b/>
                <w:bCs/>
              </w:rPr>
              <w:t xml:space="preserve"> </w:t>
            </w:r>
          </w:p>
        </w:tc>
      </w:tr>
      <w:tr w:rsidR="004209DD" w:rsidTr="00321E88">
        <w:tc>
          <w:tcPr>
            <w:tcW w:w="1359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58165E">
        <w:tc>
          <w:tcPr>
            <w:tcW w:w="414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71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84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58165E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58165E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58165E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9E01D1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840" w:type="dxa"/>
          </w:tcPr>
          <w:p w:rsidR="005E26D9" w:rsidRDefault="005E26D9" w:rsidP="00757B7D">
            <w:pPr>
              <w:ind w:right="-360"/>
            </w:pPr>
            <w:r>
              <w:t xml:space="preserve"> </w:t>
            </w:r>
            <w:r w:rsidR="00C03542">
              <w:t xml:space="preserve">   282         </w:t>
            </w:r>
            <w:r w:rsidR="002D5247">
              <w:rPr>
                <w:b/>
                <w:bCs/>
                <w:sz w:val="24"/>
                <w:szCs w:val="24"/>
              </w:rPr>
              <w:t>(01</w:t>
            </w:r>
            <w:r w:rsidRPr="00C1161B">
              <w:rPr>
                <w:b/>
                <w:bCs/>
                <w:sz w:val="24"/>
                <w:szCs w:val="24"/>
              </w:rPr>
              <w:t>)</w:t>
            </w:r>
          </w:p>
          <w:p w:rsidR="00757B7D" w:rsidRPr="009158F0" w:rsidRDefault="00FB6EF8" w:rsidP="00654B71">
            <w:pPr>
              <w:ind w:right="-360"/>
            </w:pPr>
            <w:r>
              <w:t xml:space="preserve">      </w:t>
            </w:r>
            <w:r w:rsidR="00D75E92">
              <w:t xml:space="preserve">                                                 </w:t>
            </w:r>
          </w:p>
        </w:tc>
      </w:tr>
      <w:tr w:rsidR="006F661A" w:rsidTr="0058165E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Default="00C03542" w:rsidP="004857DB">
            <w:pPr>
              <w:spacing w:line="600" w:lineRule="auto"/>
              <w:ind w:right="-360"/>
            </w:pPr>
            <w:r>
              <w:t>80</w:t>
            </w:r>
          </w:p>
        </w:tc>
        <w:tc>
          <w:tcPr>
            <w:tcW w:w="6840" w:type="dxa"/>
          </w:tcPr>
          <w:p w:rsidR="008F49B9" w:rsidRDefault="008F49B9" w:rsidP="00623B5E">
            <w:pPr>
              <w:ind w:right="-360"/>
            </w:pPr>
            <w:r>
              <w:t xml:space="preserve"> 201,204,207,208,222,283,284,285,286,310,320,321,322,323,324,325,328,</w:t>
            </w:r>
          </w:p>
          <w:p w:rsidR="008F49B9" w:rsidRDefault="008F49B9" w:rsidP="00623B5E">
            <w:pPr>
              <w:ind w:right="-360"/>
            </w:pPr>
            <w:r>
              <w:t>329,330,331,332,333,334,335,336,337,338,339,340,341,342,343,344,345,</w:t>
            </w:r>
          </w:p>
          <w:p w:rsidR="005C101F" w:rsidRDefault="008F49B9" w:rsidP="00623B5E">
            <w:pPr>
              <w:ind w:right="-360"/>
            </w:pPr>
            <w:r>
              <w:t>346,347,348,</w:t>
            </w:r>
            <w:r w:rsidR="00713E8C">
              <w:t>349,350,351,352,353,354,355,356,357,358,359,360,</w:t>
            </w:r>
            <w:r w:rsidR="005C101F">
              <w:t>361,362,</w:t>
            </w:r>
          </w:p>
          <w:p w:rsidR="005C101F" w:rsidRDefault="005C101F" w:rsidP="00623B5E">
            <w:pPr>
              <w:ind w:right="-360"/>
            </w:pPr>
            <w:r>
              <w:t>363,364,365,366,367,368,369,370,371,372,373,374,375,380,385,386,387,</w:t>
            </w:r>
          </w:p>
          <w:p w:rsidR="008F49B9" w:rsidRDefault="005C101F" w:rsidP="00623B5E">
            <w:pPr>
              <w:ind w:right="-360"/>
            </w:pPr>
            <w:r>
              <w:t xml:space="preserve">388,389,390,391,392,393,394,395,396,397,422,423. </w:t>
            </w:r>
            <w:r w:rsidR="008F49B9">
              <w:t xml:space="preserve"> </w:t>
            </w:r>
            <w:r w:rsidR="00646BD9">
              <w:t xml:space="preserve"> 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(80</w:t>
            </w:r>
            <w:r w:rsidRPr="00C1161B">
              <w:rPr>
                <w:b/>
                <w:bCs/>
                <w:sz w:val="24"/>
                <w:szCs w:val="24"/>
              </w:rPr>
              <w:t>)</w:t>
            </w:r>
            <w:r w:rsidR="00646BD9">
              <w:t xml:space="preserve">   </w:t>
            </w:r>
            <w:r w:rsidR="00A023EF">
              <w:t xml:space="preserve">                  </w:t>
            </w:r>
            <w:r w:rsidR="00646BD9">
              <w:t xml:space="preserve">  </w:t>
            </w:r>
          </w:p>
          <w:p w:rsidR="008F49B9" w:rsidRDefault="008F49B9" w:rsidP="00623B5E">
            <w:pPr>
              <w:ind w:right="-360"/>
            </w:pPr>
          </w:p>
          <w:p w:rsidR="00E21C23" w:rsidRDefault="00E21C23" w:rsidP="00623B5E">
            <w:pPr>
              <w:ind w:right="-360"/>
            </w:pPr>
          </w:p>
        </w:tc>
      </w:tr>
      <w:tr w:rsidR="006F661A" w:rsidTr="0058165E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Default="00C03542" w:rsidP="004857DB">
            <w:pPr>
              <w:spacing w:line="600" w:lineRule="auto"/>
              <w:ind w:right="-360"/>
            </w:pPr>
            <w:r>
              <w:t>04</w:t>
            </w:r>
          </w:p>
        </w:tc>
        <w:tc>
          <w:tcPr>
            <w:tcW w:w="6840" w:type="dxa"/>
          </w:tcPr>
          <w:p w:rsidR="006F661A" w:rsidRDefault="00517F59" w:rsidP="00646BD9">
            <w:pPr>
              <w:spacing w:line="600" w:lineRule="auto"/>
              <w:ind w:right="-360"/>
            </w:pPr>
            <w:r w:rsidRPr="00C1161B">
              <w:rPr>
                <w:sz w:val="24"/>
                <w:szCs w:val="24"/>
              </w:rPr>
              <w:t xml:space="preserve">  </w:t>
            </w:r>
            <w:r w:rsidR="0058165E">
              <w:rPr>
                <w:sz w:val="24"/>
                <w:szCs w:val="24"/>
              </w:rPr>
              <w:t>162,164,367,420.</w:t>
            </w:r>
            <w:r w:rsidR="0058165E">
              <w:t xml:space="preserve">                              </w:t>
            </w:r>
            <w:r w:rsidR="0058165E">
              <w:rPr>
                <w:b/>
                <w:bCs/>
                <w:sz w:val="24"/>
                <w:szCs w:val="24"/>
              </w:rPr>
              <w:t>(04</w:t>
            </w:r>
            <w:r w:rsidR="0058165E" w:rsidRPr="00C1161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F661A" w:rsidTr="0058165E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Default="009E01D1" w:rsidP="004857DB">
            <w:pPr>
              <w:spacing w:line="600" w:lineRule="auto"/>
              <w:ind w:right="-360"/>
            </w:pPr>
            <w:r>
              <w:t>85</w:t>
            </w:r>
          </w:p>
        </w:tc>
        <w:tc>
          <w:tcPr>
            <w:tcW w:w="684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lastRenderedPageBreak/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86" w:rsidRDefault="00BB2986" w:rsidP="004857DB">
      <w:pPr>
        <w:spacing w:after="0" w:line="240" w:lineRule="auto"/>
      </w:pPr>
      <w:r>
        <w:separator/>
      </w:r>
    </w:p>
  </w:endnote>
  <w:endnote w:type="continuationSeparator" w:id="1">
    <w:p w:rsidR="00BB2986" w:rsidRDefault="00BB2986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86" w:rsidRDefault="00BB2986" w:rsidP="004857DB">
      <w:pPr>
        <w:spacing w:after="0" w:line="240" w:lineRule="auto"/>
      </w:pPr>
      <w:r>
        <w:separator/>
      </w:r>
    </w:p>
  </w:footnote>
  <w:footnote w:type="continuationSeparator" w:id="1">
    <w:p w:rsidR="00BB2986" w:rsidRDefault="00BB2986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07C9B"/>
    <w:rsid w:val="00024C29"/>
    <w:rsid w:val="000522B5"/>
    <w:rsid w:val="00052602"/>
    <w:rsid w:val="000720F4"/>
    <w:rsid w:val="000839F2"/>
    <w:rsid w:val="000C4AEF"/>
    <w:rsid w:val="000F66F8"/>
    <w:rsid w:val="0014321F"/>
    <w:rsid w:val="0018271C"/>
    <w:rsid w:val="001C1B37"/>
    <w:rsid w:val="001D2965"/>
    <w:rsid w:val="00251BA4"/>
    <w:rsid w:val="00287912"/>
    <w:rsid w:val="002C2B4C"/>
    <w:rsid w:val="002D5247"/>
    <w:rsid w:val="002E614D"/>
    <w:rsid w:val="00310DA0"/>
    <w:rsid w:val="00321DB6"/>
    <w:rsid w:val="00321E88"/>
    <w:rsid w:val="00371C1F"/>
    <w:rsid w:val="003B5BA3"/>
    <w:rsid w:val="003D7162"/>
    <w:rsid w:val="003E2EA5"/>
    <w:rsid w:val="003E7EE9"/>
    <w:rsid w:val="004162BB"/>
    <w:rsid w:val="00417EB4"/>
    <w:rsid w:val="004209DD"/>
    <w:rsid w:val="00426B51"/>
    <w:rsid w:val="00443B64"/>
    <w:rsid w:val="00471278"/>
    <w:rsid w:val="00485477"/>
    <w:rsid w:val="004857DB"/>
    <w:rsid w:val="00492A11"/>
    <w:rsid w:val="004969D9"/>
    <w:rsid w:val="004B264B"/>
    <w:rsid w:val="004C4C8F"/>
    <w:rsid w:val="0051079C"/>
    <w:rsid w:val="00517F59"/>
    <w:rsid w:val="00521B41"/>
    <w:rsid w:val="005223F8"/>
    <w:rsid w:val="00534644"/>
    <w:rsid w:val="0058165E"/>
    <w:rsid w:val="00593A01"/>
    <w:rsid w:val="0059559D"/>
    <w:rsid w:val="005B66F7"/>
    <w:rsid w:val="005C101F"/>
    <w:rsid w:val="005E26D9"/>
    <w:rsid w:val="00601E81"/>
    <w:rsid w:val="00623B5E"/>
    <w:rsid w:val="006312E1"/>
    <w:rsid w:val="00634BCA"/>
    <w:rsid w:val="00646BD9"/>
    <w:rsid w:val="00654B71"/>
    <w:rsid w:val="006745DE"/>
    <w:rsid w:val="00690581"/>
    <w:rsid w:val="006A6798"/>
    <w:rsid w:val="006E0C41"/>
    <w:rsid w:val="006F661A"/>
    <w:rsid w:val="00713E8C"/>
    <w:rsid w:val="00757B7D"/>
    <w:rsid w:val="00780441"/>
    <w:rsid w:val="00780B8F"/>
    <w:rsid w:val="00792DFE"/>
    <w:rsid w:val="00792E79"/>
    <w:rsid w:val="0080136F"/>
    <w:rsid w:val="00827777"/>
    <w:rsid w:val="00827E31"/>
    <w:rsid w:val="00836513"/>
    <w:rsid w:val="00854952"/>
    <w:rsid w:val="008627AF"/>
    <w:rsid w:val="008F209D"/>
    <w:rsid w:val="008F49B9"/>
    <w:rsid w:val="00901F0C"/>
    <w:rsid w:val="009158F0"/>
    <w:rsid w:val="00930048"/>
    <w:rsid w:val="009A6448"/>
    <w:rsid w:val="009D2027"/>
    <w:rsid w:val="009E01D1"/>
    <w:rsid w:val="00A023EF"/>
    <w:rsid w:val="00A45AB2"/>
    <w:rsid w:val="00A542D8"/>
    <w:rsid w:val="00A77FDC"/>
    <w:rsid w:val="00A86E78"/>
    <w:rsid w:val="00A97655"/>
    <w:rsid w:val="00AD3939"/>
    <w:rsid w:val="00AE3F1C"/>
    <w:rsid w:val="00AE585B"/>
    <w:rsid w:val="00B53B8A"/>
    <w:rsid w:val="00B72CDF"/>
    <w:rsid w:val="00BB2986"/>
    <w:rsid w:val="00BB430C"/>
    <w:rsid w:val="00BE2E52"/>
    <w:rsid w:val="00BE41D3"/>
    <w:rsid w:val="00C03542"/>
    <w:rsid w:val="00C1161B"/>
    <w:rsid w:val="00C11D32"/>
    <w:rsid w:val="00C2180A"/>
    <w:rsid w:val="00C70F0F"/>
    <w:rsid w:val="00C808F5"/>
    <w:rsid w:val="00C971C1"/>
    <w:rsid w:val="00CB2709"/>
    <w:rsid w:val="00CB5225"/>
    <w:rsid w:val="00CE1E25"/>
    <w:rsid w:val="00D27290"/>
    <w:rsid w:val="00D30AF8"/>
    <w:rsid w:val="00D67088"/>
    <w:rsid w:val="00D75E92"/>
    <w:rsid w:val="00D83B5D"/>
    <w:rsid w:val="00DB17C9"/>
    <w:rsid w:val="00DF31DA"/>
    <w:rsid w:val="00E01FEC"/>
    <w:rsid w:val="00E05B32"/>
    <w:rsid w:val="00E11368"/>
    <w:rsid w:val="00E21C23"/>
    <w:rsid w:val="00E24198"/>
    <w:rsid w:val="00E357E2"/>
    <w:rsid w:val="00F75783"/>
    <w:rsid w:val="00F83E17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96</cp:revision>
  <dcterms:created xsi:type="dcterms:W3CDTF">2017-02-06T08:57:00Z</dcterms:created>
  <dcterms:modified xsi:type="dcterms:W3CDTF">2017-06-05T06:47:00Z</dcterms:modified>
</cp:coreProperties>
</file>